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PLC Groups &amp; Coverage Plan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2018/19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Coverage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Tech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Jason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Michelle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Steph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 March 1st am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1 sub AM only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Jolene &amp; Alli can cover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booked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 April 5th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1 sub AM only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Jolene &amp; Alli can cover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Barb booked by Jason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Guided Math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Sandra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Heather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Alana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0"/>
              </w:rPr>
              <w:t xml:space="preserve">Nov 26 am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2 subs AM only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Jolene &amp; Alli can cover- can we put kids together for that morning?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0"/>
              </w:rPr>
              <w:t xml:space="preserve">Feb 7am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2 subs AM only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Jolene and Alli can cover- can we put some kids together for that morning?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 and Literacy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Shannon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0"/>
              </w:rPr>
              <w:t xml:space="preserve">Jan. 13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1 sub for AM (observing each other)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 4th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1 sub for AM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Jolene/Alli will also cover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Jill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sz w:val="28"/>
                <w:szCs w:val="28"/>
                <w:highlight w:val="green"/>
                <w:rtl w:val="0"/>
              </w:rPr>
              <w:t xml:space="preserve">Nov 22 am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1 sub for AM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Jolene will cover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Alli won’t need sub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 11am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Get 1 sub for AM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Jolene will cover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Alli won’t need sub </w:t>
            </w:r>
          </w:p>
        </w:tc>
      </w:tr>
    </w:tbl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